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F665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E3B4CC4" w:rsidR="009F7DFC" w:rsidRPr="00674A26" w:rsidRDefault="00AC309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0634E" w:rsidRPr="00CF6650">
        <w:rPr>
          <w:rFonts w:ascii="Arial" w:hAnsi="Arial" w:cs="Arial"/>
          <w:sz w:val="24"/>
          <w:szCs w:val="24"/>
          <w:lang w:val="el-GR"/>
        </w:rPr>
        <w:t>6</w:t>
      </w:r>
      <w:r w:rsidR="00D5647C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2669F7A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F665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327610F" w14:textId="29B1C85B" w:rsidR="00D5647C" w:rsidRPr="00AC309A" w:rsidRDefault="00CF6650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30χρονος αποπειράθηκε να περάσει ναρκωτικά σε Αστυνομικά κρατητήρια στη Λεμεσό</w:t>
      </w:r>
    </w:p>
    <w:p w14:paraId="12E5CD8E" w14:textId="77777777" w:rsidR="00CF6650" w:rsidRDefault="00AC309A" w:rsidP="00CF665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CF6650">
        <w:rPr>
          <w:rFonts w:ascii="Arial" w:hAnsi="Arial" w:cs="Arial"/>
          <w:color w:val="000000"/>
          <w:lang w:val="el-GR"/>
        </w:rPr>
        <w:t xml:space="preserve">Γύρω στις 3.40 χθες το απόγευμα, 30χρονος μετέβη στα Αστυνομικά κρατητήρια της Αστυνομικής Διεύθυνσης Λεμεσού, με σκοπό να παραδώσει δύο ποτήρια με φραπέ σε κρατούμενο. </w:t>
      </w:r>
    </w:p>
    <w:p w14:paraId="529FF89D" w14:textId="35D395B1" w:rsidR="0080634E" w:rsidRDefault="00CF6650" w:rsidP="00CF665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Κατά τον έλεγχο που ακολούθησε, εντοπίστηκαν εντός των δύο ποτηριών, δύο συσκευασίες περιτυλιγμένες με κολλητική ταινία, οι οποίες περιείχαν κάνναβη συνολικού βάρους 5,5 γραμμαρίων περίπου.  </w:t>
      </w:r>
    </w:p>
    <w:p w14:paraId="11227647" w14:textId="0778426B" w:rsidR="00CF6650" w:rsidRDefault="00CF6650" w:rsidP="00CF665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Ο 30χρονος συνελήφθη για αυτόφωρο αδίκημα και σε σωματική έρευνα που ακολούθησε, εντοπίστηκαν στην κατοχή του 12 καλαμάκια τα οποία περιείχαν άσπρη κρυσταλλική ουσία συνολικού βάρους 1,2 γραμμαρίων περίπου. </w:t>
      </w:r>
    </w:p>
    <w:p w14:paraId="1FEB58AE" w14:textId="77777777" w:rsidR="00CF6650" w:rsidRDefault="00CF6650" w:rsidP="00CF665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Στη συνέχεια, ο 30χρονος αφού ανακρίθηκε, αφέθηκε ελεύθερος χωρίς να κατηγορηθεί εν αναμονή των αποτελεσμάτων των επιστημονικών εξετάσεων, ενώ ανακρινόμενος ο κρατούμενος φερόμενος ως παραλήπτης, φέρεται να δήλωσε πλήρη άγνοια. </w:t>
      </w:r>
    </w:p>
    <w:p w14:paraId="49652D69" w14:textId="19E14983" w:rsidR="00AC309A" w:rsidRPr="00AC309A" w:rsidRDefault="00CF6650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Η ΥΚΑΝ (Κλιμάκιο Λεμεσού) συνεχίζει τις εξετάσεις. </w:t>
      </w:r>
      <w:r w:rsidR="0080634E">
        <w:rPr>
          <w:rFonts w:ascii="Arial" w:hAnsi="Arial" w:cs="Arial"/>
          <w:color w:val="000000"/>
          <w:lang w:val="el-GR"/>
        </w:rPr>
        <w:t xml:space="preserve"> </w:t>
      </w:r>
    </w:p>
    <w:p w14:paraId="4B7F7918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5DE4AFB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13CD5AE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25C7" w14:textId="77777777" w:rsidR="00A83506" w:rsidRDefault="00A83506" w:rsidP="00404DCD">
      <w:pPr>
        <w:spacing w:after="0" w:line="240" w:lineRule="auto"/>
      </w:pPr>
      <w:r>
        <w:separator/>
      </w:r>
    </w:p>
  </w:endnote>
  <w:endnote w:type="continuationSeparator" w:id="0">
    <w:p w14:paraId="0B2FB349" w14:textId="77777777" w:rsidR="00A83506" w:rsidRDefault="00A8350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F665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F665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2E58" w14:textId="77777777" w:rsidR="00A83506" w:rsidRDefault="00A83506" w:rsidP="00404DCD">
      <w:pPr>
        <w:spacing w:after="0" w:line="240" w:lineRule="auto"/>
      </w:pPr>
      <w:r>
        <w:separator/>
      </w:r>
    </w:p>
  </w:footnote>
  <w:footnote w:type="continuationSeparator" w:id="0">
    <w:p w14:paraId="1EA2C4DA" w14:textId="77777777" w:rsidR="00A83506" w:rsidRDefault="00A8350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61D64E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F6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938826">
    <w:abstractNumId w:val="1"/>
  </w:num>
  <w:num w:numId="2" w16cid:durableId="1814103762">
    <w:abstractNumId w:val="0"/>
  </w:num>
  <w:num w:numId="3" w16cid:durableId="839278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3F36C5"/>
    <w:rsid w:val="00403584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01E0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4817"/>
    <w:rsid w:val="005C5430"/>
    <w:rsid w:val="005D0AA4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18E0"/>
    <w:rsid w:val="007E312E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3506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CF6650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AC10-CCCD-4477-BF0D-99495CF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2022-05-16T03:13:00Z</cp:lastPrinted>
  <dcterms:created xsi:type="dcterms:W3CDTF">2022-05-16T04:14:00Z</dcterms:created>
  <dcterms:modified xsi:type="dcterms:W3CDTF">2022-05-16T04:14:00Z</dcterms:modified>
</cp:coreProperties>
</file>